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FCC" w:rsidRDefault="000E5FCC" w:rsidP="00E03928">
      <w:pPr>
        <w:widowControl/>
        <w:snapToGrid w:val="0"/>
        <w:jc w:val="center"/>
        <w:rPr>
          <w:rFonts w:ascii="方正小标宋简体" w:eastAsia="方正小标宋简体" w:hAnsiTheme="minorEastAsia" w:cs="宋体"/>
          <w:bCs/>
          <w:kern w:val="0"/>
          <w:sz w:val="36"/>
          <w:szCs w:val="36"/>
        </w:rPr>
      </w:pPr>
    </w:p>
    <w:p w:rsidR="00E03928" w:rsidRPr="000E5FCC" w:rsidRDefault="000E5FCC" w:rsidP="00E03928">
      <w:pPr>
        <w:widowControl/>
        <w:snapToGrid w:val="0"/>
        <w:jc w:val="center"/>
        <w:rPr>
          <w:rFonts w:ascii="方正小标宋简体" w:eastAsia="方正小标宋简体" w:hAnsiTheme="minorEastAsia" w:cs="宋体"/>
          <w:bCs/>
          <w:kern w:val="0"/>
          <w:sz w:val="84"/>
          <w:szCs w:val="84"/>
        </w:rPr>
      </w:pPr>
      <w:r w:rsidRPr="000E5FCC">
        <w:rPr>
          <w:rFonts w:ascii="方正小标宋简体" w:eastAsia="方正小标宋简体" w:hAnsiTheme="minorEastAsia" w:cs="宋体" w:hint="eastAsia"/>
          <w:bCs/>
          <w:kern w:val="0"/>
          <w:sz w:val="84"/>
          <w:szCs w:val="84"/>
        </w:rPr>
        <w:t>公  示</w:t>
      </w:r>
    </w:p>
    <w:p w:rsidR="000E5FCC" w:rsidRPr="000E5FCC" w:rsidRDefault="000E5FCC" w:rsidP="00E03928">
      <w:pPr>
        <w:widowControl/>
        <w:snapToGrid w:val="0"/>
        <w:jc w:val="center"/>
        <w:rPr>
          <w:rFonts w:ascii="方正小标宋简体" w:eastAsia="方正小标宋简体" w:hAnsiTheme="minorEastAsia" w:cs="宋体"/>
          <w:bCs/>
          <w:kern w:val="0"/>
          <w:sz w:val="36"/>
          <w:szCs w:val="36"/>
        </w:rPr>
      </w:pPr>
    </w:p>
    <w:p w:rsidR="000E5FCC" w:rsidRPr="003E5059" w:rsidRDefault="000E5FCC"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根据《河南省教育厅关于评选表彰河南省高等教育教学工作先进集体和先进个人的通知》（教高[2012]603号）和《河南师范大学关于推荐河南省高等教育教学工作先进集体和先进个人的通知》文件精神，各相关单位认真组织开展了先进集体和先进个人的推荐工作。</w:t>
      </w:r>
    </w:p>
    <w:p w:rsidR="000E5FCC" w:rsidRPr="003E5059" w:rsidRDefault="000E5FCC"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经相关单位初评推荐，学校组织专家进行书面评审，从申报的6个先进集体和7名先进个人中</w:t>
      </w:r>
      <w:r w:rsidR="005C13B3">
        <w:rPr>
          <w:rFonts w:ascii="仿宋_GB2312" w:eastAsia="仿宋_GB2312" w:hAnsiTheme="minorEastAsia" w:cs="宋体" w:hint="eastAsia"/>
          <w:kern w:val="0"/>
          <w:sz w:val="32"/>
          <w:szCs w:val="32"/>
        </w:rPr>
        <w:t>分别</w:t>
      </w:r>
      <w:r w:rsidRPr="003E5059">
        <w:rPr>
          <w:rFonts w:ascii="仿宋_GB2312" w:eastAsia="仿宋_GB2312" w:hAnsiTheme="minorEastAsia" w:cs="宋体" w:hint="eastAsia"/>
          <w:kern w:val="0"/>
          <w:sz w:val="32"/>
          <w:szCs w:val="32"/>
        </w:rPr>
        <w:t>评选出</w:t>
      </w:r>
      <w:r w:rsidR="005C13B3">
        <w:rPr>
          <w:rFonts w:ascii="仿宋_GB2312" w:eastAsia="仿宋_GB2312" w:hAnsiTheme="minorEastAsia" w:cs="宋体" w:hint="eastAsia"/>
          <w:kern w:val="0"/>
          <w:sz w:val="32"/>
          <w:szCs w:val="32"/>
        </w:rPr>
        <w:t>教学工作</w:t>
      </w:r>
      <w:r w:rsidRPr="003E5059">
        <w:rPr>
          <w:rFonts w:ascii="仿宋_GB2312" w:eastAsia="仿宋_GB2312" w:hAnsiTheme="minorEastAsia" w:cs="宋体" w:hint="eastAsia"/>
          <w:kern w:val="0"/>
          <w:sz w:val="32"/>
          <w:szCs w:val="32"/>
        </w:rPr>
        <w:t>先进集体2个</w:t>
      </w:r>
      <w:r w:rsidR="005C13B3">
        <w:rPr>
          <w:rFonts w:ascii="仿宋_GB2312" w:eastAsia="仿宋_GB2312" w:hAnsiTheme="minorEastAsia" w:cs="宋体" w:hint="eastAsia"/>
          <w:kern w:val="0"/>
          <w:sz w:val="32"/>
          <w:szCs w:val="32"/>
        </w:rPr>
        <w:t>、</w:t>
      </w:r>
      <w:r w:rsidRPr="003E5059">
        <w:rPr>
          <w:rFonts w:ascii="仿宋_GB2312" w:eastAsia="仿宋_GB2312" w:hAnsiTheme="minorEastAsia" w:cs="宋体" w:hint="eastAsia"/>
          <w:kern w:val="0"/>
          <w:sz w:val="32"/>
          <w:szCs w:val="32"/>
        </w:rPr>
        <w:t>先进个人4名。现将评审结果予以公示，详见附件。</w:t>
      </w:r>
    </w:p>
    <w:p w:rsidR="000E5FCC" w:rsidRPr="003E5059" w:rsidRDefault="000E5FCC"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公示时间：2012年7月12日至2012年7月13日12：00时</w:t>
      </w:r>
    </w:p>
    <w:p w:rsidR="000E5FCC" w:rsidRPr="003E5059" w:rsidRDefault="000E5FCC"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若有异议，欢迎举报。</w:t>
      </w:r>
    </w:p>
    <w:p w:rsidR="000E5FCC" w:rsidRPr="003E5059" w:rsidRDefault="000E5FCC"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举报电话：3326192  举报信箱：</w:t>
      </w:r>
      <w:r w:rsidR="003E5059" w:rsidRPr="003E5059">
        <w:rPr>
          <w:rFonts w:ascii="仿宋_GB2312" w:eastAsia="仿宋_GB2312" w:hAnsiTheme="minorEastAsia" w:cs="宋体" w:hint="eastAsia"/>
          <w:kern w:val="0"/>
          <w:sz w:val="32"/>
          <w:szCs w:val="32"/>
        </w:rPr>
        <w:t>433018@htu.cn</w:t>
      </w:r>
    </w:p>
    <w:p w:rsidR="000E5FCC" w:rsidRPr="003E5059" w:rsidRDefault="000E5FCC"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p>
    <w:p w:rsidR="003E5059" w:rsidRPr="003E5059" w:rsidRDefault="003E5059"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附件：</w:t>
      </w:r>
    </w:p>
    <w:p w:rsidR="003E5059" w:rsidRPr="003E5059" w:rsidRDefault="003E5059"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1、推荐河南省高等教育教学工作先进集体评选结果</w:t>
      </w:r>
    </w:p>
    <w:p w:rsidR="003E5059" w:rsidRPr="003E5059" w:rsidRDefault="003E5059"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2、推荐河南省高等教育教学工作先进个人评选结果</w:t>
      </w:r>
    </w:p>
    <w:p w:rsidR="00227056" w:rsidRDefault="00227056"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Pr>
          <w:rFonts w:ascii="仿宋_GB2312" w:eastAsia="仿宋_GB2312" w:hAnsiTheme="minorEastAsia" w:cs="宋体" w:hint="eastAsia"/>
          <w:kern w:val="0"/>
          <w:sz w:val="32"/>
          <w:szCs w:val="32"/>
        </w:rPr>
        <w:t>3、</w:t>
      </w:r>
      <w:r w:rsidRPr="003E5059">
        <w:rPr>
          <w:rFonts w:ascii="仿宋_GB2312" w:eastAsia="仿宋_GB2312" w:hAnsiTheme="minorEastAsia" w:cs="宋体" w:hint="eastAsia"/>
          <w:kern w:val="0"/>
          <w:sz w:val="32"/>
          <w:szCs w:val="32"/>
        </w:rPr>
        <w:t>河南省教育厅关于评选表彰河南省高等教育教学工作先进集体和先进个人的通知</w:t>
      </w:r>
    </w:p>
    <w:p w:rsidR="003E5059" w:rsidRPr="003E5059" w:rsidRDefault="003E5059"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kern w:val="0"/>
          <w:sz w:val="32"/>
          <w:szCs w:val="32"/>
        </w:rPr>
        <w:t xml:space="preserve">             </w:t>
      </w:r>
    </w:p>
    <w:p w:rsidR="003E5059" w:rsidRPr="003E5059" w:rsidRDefault="003E5059" w:rsidP="003E5059">
      <w:pPr>
        <w:widowControl/>
        <w:adjustRightInd w:val="0"/>
        <w:snapToGrid w:val="0"/>
        <w:spacing w:line="300" w:lineRule="auto"/>
        <w:ind w:firstLineChars="198" w:firstLine="634"/>
        <w:jc w:val="left"/>
        <w:rPr>
          <w:rFonts w:ascii="仿宋_GB2312" w:eastAsia="仿宋_GB2312" w:hAnsiTheme="minorEastAsia" w:cs="宋体"/>
          <w:kern w:val="0"/>
          <w:sz w:val="32"/>
          <w:szCs w:val="32"/>
        </w:rPr>
      </w:pPr>
      <w:r w:rsidRPr="003E5059">
        <w:rPr>
          <w:rFonts w:ascii="仿宋_GB2312" w:eastAsia="仿宋_GB2312" w:hAnsiTheme="minorEastAsia" w:cs="宋体" w:hint="eastAsia"/>
          <w:kern w:val="0"/>
          <w:sz w:val="32"/>
          <w:szCs w:val="32"/>
        </w:rPr>
        <w:t xml:space="preserve">              </w:t>
      </w:r>
      <w:r w:rsidR="00912433">
        <w:rPr>
          <w:rFonts w:ascii="仿宋_GB2312" w:eastAsia="仿宋_GB2312" w:hAnsiTheme="minorEastAsia" w:cs="宋体" w:hint="eastAsia"/>
          <w:kern w:val="0"/>
          <w:sz w:val="32"/>
          <w:szCs w:val="32"/>
        </w:rPr>
        <w:t xml:space="preserve">         </w:t>
      </w:r>
      <w:r w:rsidRPr="003E5059">
        <w:rPr>
          <w:rFonts w:ascii="仿宋_GB2312" w:eastAsia="仿宋_GB2312" w:hAnsiTheme="minorEastAsia" w:cs="宋体" w:hint="eastAsia"/>
          <w:kern w:val="0"/>
          <w:sz w:val="32"/>
          <w:szCs w:val="32"/>
        </w:rPr>
        <w:t>河南师范大学</w:t>
      </w:r>
      <w:r w:rsidR="00912433">
        <w:rPr>
          <w:rFonts w:ascii="仿宋_GB2312" w:eastAsia="仿宋_GB2312" w:hAnsiTheme="minorEastAsia" w:cs="宋体" w:hint="eastAsia"/>
          <w:kern w:val="0"/>
          <w:sz w:val="32"/>
          <w:szCs w:val="32"/>
        </w:rPr>
        <w:t>教务处</w:t>
      </w:r>
    </w:p>
    <w:p w:rsidR="00E03928" w:rsidRPr="00E03928" w:rsidRDefault="003E5059" w:rsidP="00C15C74">
      <w:pPr>
        <w:widowControl/>
        <w:adjustRightInd w:val="0"/>
        <w:snapToGrid w:val="0"/>
        <w:spacing w:line="300" w:lineRule="auto"/>
        <w:ind w:firstLineChars="1350" w:firstLine="4320"/>
        <w:jc w:val="left"/>
      </w:pPr>
      <w:r w:rsidRPr="003E5059">
        <w:rPr>
          <w:rFonts w:ascii="仿宋_GB2312" w:eastAsia="仿宋_GB2312" w:hAnsiTheme="minorEastAsia" w:cs="宋体" w:hint="eastAsia"/>
          <w:kern w:val="0"/>
          <w:sz w:val="32"/>
          <w:szCs w:val="32"/>
        </w:rPr>
        <w:t>二○一二年七月十二日</w:t>
      </w:r>
    </w:p>
    <w:sectPr w:rsidR="00E03928" w:rsidRPr="00E03928" w:rsidSect="0021398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D27" w:rsidRDefault="004A7D27" w:rsidP="00E03928">
      <w:r>
        <w:separator/>
      </w:r>
    </w:p>
  </w:endnote>
  <w:endnote w:type="continuationSeparator" w:id="1">
    <w:p w:rsidR="004A7D27" w:rsidRDefault="004A7D27" w:rsidP="00E039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D27" w:rsidRDefault="004A7D27" w:rsidP="00E03928">
      <w:r>
        <w:separator/>
      </w:r>
    </w:p>
  </w:footnote>
  <w:footnote w:type="continuationSeparator" w:id="1">
    <w:p w:rsidR="004A7D27" w:rsidRDefault="004A7D27" w:rsidP="00E039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3928"/>
    <w:rsid w:val="000E5FCC"/>
    <w:rsid w:val="0014314D"/>
    <w:rsid w:val="00176F54"/>
    <w:rsid w:val="00213983"/>
    <w:rsid w:val="00227056"/>
    <w:rsid w:val="002562E3"/>
    <w:rsid w:val="003E5059"/>
    <w:rsid w:val="004248B3"/>
    <w:rsid w:val="004A74CA"/>
    <w:rsid w:val="004A7D27"/>
    <w:rsid w:val="004C1BDE"/>
    <w:rsid w:val="00544035"/>
    <w:rsid w:val="005C13B3"/>
    <w:rsid w:val="00897098"/>
    <w:rsid w:val="008971DF"/>
    <w:rsid w:val="008A5345"/>
    <w:rsid w:val="00912433"/>
    <w:rsid w:val="00AE09BE"/>
    <w:rsid w:val="00C15C74"/>
    <w:rsid w:val="00CE099F"/>
    <w:rsid w:val="00DB68E4"/>
    <w:rsid w:val="00DC741E"/>
    <w:rsid w:val="00E03928"/>
    <w:rsid w:val="00EE4AB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392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39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03928"/>
    <w:rPr>
      <w:sz w:val="18"/>
      <w:szCs w:val="18"/>
    </w:rPr>
  </w:style>
  <w:style w:type="paragraph" w:styleId="a4">
    <w:name w:val="footer"/>
    <w:basedOn w:val="a"/>
    <w:link w:val="Char0"/>
    <w:uiPriority w:val="99"/>
    <w:semiHidden/>
    <w:unhideWhenUsed/>
    <w:rsid w:val="00E0392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03928"/>
    <w:rPr>
      <w:sz w:val="18"/>
      <w:szCs w:val="18"/>
    </w:rPr>
  </w:style>
  <w:style w:type="table" w:styleId="a5">
    <w:name w:val="Table Grid"/>
    <w:basedOn w:val="a1"/>
    <w:rsid w:val="00E0392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65</Words>
  <Characters>371</Characters>
  <Application>Microsoft Office Word</Application>
  <DocSecurity>0</DocSecurity>
  <Lines>3</Lines>
  <Paragraphs>1</Paragraphs>
  <ScaleCrop>false</ScaleCrop>
  <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qiqiaoyan</dc:creator>
  <cp:keywords/>
  <dc:description/>
  <cp:lastModifiedBy>qiqiaoyan</cp:lastModifiedBy>
  <cp:revision>1</cp:revision>
  <cp:lastPrinted>2012-07-12T02:35:00Z</cp:lastPrinted>
  <dcterms:created xsi:type="dcterms:W3CDTF">2012-07-11T08:04:00Z</dcterms:created>
  <dcterms:modified xsi:type="dcterms:W3CDTF">2012-07-12T02:51:00Z</dcterms:modified>
</cp:coreProperties>
</file>